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9133" w14:textId="46081FBD" w:rsidR="00754724" w:rsidRDefault="001D01F1" w:rsidP="00D04CBB">
      <w:pPr>
        <w:jc w:val="center"/>
      </w:pPr>
      <w:r>
        <w:rPr>
          <w:rFonts w:hint="eastAsia"/>
        </w:rPr>
        <w:t>一般事業主行動計画</w:t>
      </w:r>
    </w:p>
    <w:p w14:paraId="137D15DD" w14:textId="77777777" w:rsidR="00B9254C" w:rsidRDefault="00B9254C" w:rsidP="00D04CBB">
      <w:pPr>
        <w:jc w:val="center"/>
      </w:pPr>
    </w:p>
    <w:p w14:paraId="40BC8BF0" w14:textId="77777777" w:rsidR="00B9254C" w:rsidRDefault="00B9254C"/>
    <w:p w14:paraId="1C514910" w14:textId="42D1D29C" w:rsidR="001D01F1" w:rsidRDefault="00B9254C">
      <w:r>
        <w:rPr>
          <w:rFonts w:hint="eastAsia"/>
        </w:rPr>
        <w:t xml:space="preserve">　</w:t>
      </w:r>
      <w:r w:rsidR="001D01F1">
        <w:rPr>
          <w:rFonts w:hint="eastAsia"/>
        </w:rPr>
        <w:t>本校の教職員が仕事と子育てを両立させることができ、教職員全員が働きやすい環境をつくることによって、全ての教職員がその能力を十分に発揮できるようにする</w:t>
      </w:r>
      <w:r w:rsidR="00831AB8">
        <w:rPr>
          <w:rFonts w:hint="eastAsia"/>
        </w:rPr>
        <w:t>ため、次のように行動計画を策定する</w:t>
      </w:r>
      <w:r w:rsidR="001D01F1">
        <w:rPr>
          <w:rFonts w:hint="eastAsia"/>
        </w:rPr>
        <w:t>。</w:t>
      </w:r>
    </w:p>
    <w:p w14:paraId="756C9A3D" w14:textId="77777777" w:rsidR="001D01F1" w:rsidRDefault="001D01F1"/>
    <w:p w14:paraId="62661589" w14:textId="77777777" w:rsidR="001D01F1" w:rsidRDefault="00B9254C">
      <w:r>
        <w:rPr>
          <w:rFonts w:hint="eastAsia"/>
        </w:rPr>
        <w:t>１．</w:t>
      </w:r>
      <w:r w:rsidR="001D01F1">
        <w:rPr>
          <w:rFonts w:hint="eastAsia"/>
        </w:rPr>
        <w:t>計画期間</w:t>
      </w:r>
    </w:p>
    <w:p w14:paraId="015520E2" w14:textId="64DE1E4D" w:rsidR="001D01F1" w:rsidRDefault="00A4701F">
      <w:r>
        <w:rPr>
          <w:rFonts w:hint="eastAsia"/>
        </w:rPr>
        <w:t xml:space="preserve">　　</w:t>
      </w:r>
      <w:r w:rsidR="001D01F1">
        <w:rPr>
          <w:rFonts w:hint="eastAsia"/>
        </w:rPr>
        <w:t>２０</w:t>
      </w:r>
      <w:r w:rsidR="009E697F">
        <w:rPr>
          <w:rFonts w:hint="eastAsia"/>
        </w:rPr>
        <w:t>２</w:t>
      </w:r>
      <w:r w:rsidR="00600A33">
        <w:rPr>
          <w:rFonts w:hint="eastAsia"/>
        </w:rPr>
        <w:t>６</w:t>
      </w:r>
      <w:r w:rsidR="001D01F1">
        <w:rPr>
          <w:rFonts w:hint="eastAsia"/>
        </w:rPr>
        <w:t>年</w:t>
      </w:r>
      <w:r w:rsidR="004132BC">
        <w:rPr>
          <w:rFonts w:hint="eastAsia"/>
        </w:rPr>
        <w:t>４</w:t>
      </w:r>
      <w:r w:rsidR="001D01F1">
        <w:rPr>
          <w:rFonts w:hint="eastAsia"/>
        </w:rPr>
        <w:t>月１日～２０</w:t>
      </w:r>
      <w:r w:rsidR="00600A33">
        <w:rPr>
          <w:rFonts w:hint="eastAsia"/>
        </w:rPr>
        <w:t>３１</w:t>
      </w:r>
      <w:r w:rsidR="001D01F1">
        <w:rPr>
          <w:rFonts w:hint="eastAsia"/>
        </w:rPr>
        <w:t>年３月３１日</w:t>
      </w:r>
      <w:r>
        <w:rPr>
          <w:rFonts w:hint="eastAsia"/>
        </w:rPr>
        <w:t>までの５年間</w:t>
      </w:r>
    </w:p>
    <w:p w14:paraId="39DB3819" w14:textId="77777777" w:rsidR="001D01F1" w:rsidRPr="00600A33" w:rsidRDefault="001D01F1"/>
    <w:p w14:paraId="2A03E130" w14:textId="21B882B0" w:rsidR="00A4701F" w:rsidRDefault="00B9254C">
      <w:r>
        <w:rPr>
          <w:rFonts w:hint="eastAsia"/>
        </w:rPr>
        <w:t>２．</w:t>
      </w:r>
      <w:r w:rsidR="00600A33">
        <w:rPr>
          <w:rFonts w:hint="eastAsia"/>
        </w:rPr>
        <w:t>内容</w:t>
      </w:r>
    </w:p>
    <w:p w14:paraId="71E2C607" w14:textId="1CC52FBF" w:rsidR="00E55CD8" w:rsidRDefault="00600A33" w:rsidP="00600A33">
      <w:pPr>
        <w:ind w:firstLineChars="200" w:firstLine="428"/>
      </w:pPr>
      <w:r>
        <w:rPr>
          <w:rFonts w:hint="eastAsia"/>
        </w:rPr>
        <w:t>目標１</w:t>
      </w:r>
      <w:r w:rsidR="00E55CD8">
        <w:rPr>
          <w:rFonts w:hint="eastAsia"/>
        </w:rPr>
        <w:t xml:space="preserve">　　</w:t>
      </w:r>
      <w:r>
        <w:rPr>
          <w:rFonts w:hint="eastAsia"/>
        </w:rPr>
        <w:t>計画期間中の男性の育児休業取得率を２０％とする。</w:t>
      </w:r>
    </w:p>
    <w:p w14:paraId="24A74419" w14:textId="3282B460" w:rsidR="00600A33" w:rsidRPr="00600A33" w:rsidRDefault="00600A33" w:rsidP="00831AB8">
      <w:pPr>
        <w:ind w:leftChars="200" w:left="1499" w:hangingChars="500" w:hanging="1071"/>
      </w:pPr>
      <w:r w:rsidRPr="00600A33">
        <w:rPr>
          <w:rFonts w:hint="eastAsia"/>
        </w:rPr>
        <w:t>目標２</w:t>
      </w:r>
      <w:r>
        <w:rPr>
          <w:rFonts w:hint="eastAsia"/>
        </w:rPr>
        <w:t xml:space="preserve">　　</w:t>
      </w:r>
      <w:r w:rsidR="00831AB8">
        <w:rPr>
          <w:rFonts w:hint="eastAsia"/>
        </w:rPr>
        <w:t>常用労働者ひとり当たりの各月ごとの法定時間外労働及び法定休日労働の合計時間数を２５時間未満とする。</w:t>
      </w:r>
    </w:p>
    <w:p w14:paraId="5FC1C960" w14:textId="760E1D0B" w:rsidR="00A4701F" w:rsidRDefault="00A4701F">
      <w:pPr>
        <w:rPr>
          <w:rFonts w:hint="eastAsia"/>
        </w:rPr>
      </w:pPr>
    </w:p>
    <w:p w14:paraId="28576335" w14:textId="77777777" w:rsidR="00D04CBB" w:rsidRDefault="00D04CBB"/>
    <w:p w14:paraId="3B85C158" w14:textId="77777777" w:rsidR="00D04CBB" w:rsidRPr="001D01F1" w:rsidRDefault="00D04CBB" w:rsidP="00D04CBB">
      <w:pPr>
        <w:jc w:val="right"/>
      </w:pPr>
      <w:r>
        <w:rPr>
          <w:rFonts w:hint="eastAsia"/>
        </w:rPr>
        <w:t>以上</w:t>
      </w:r>
    </w:p>
    <w:p w14:paraId="155725B0" w14:textId="77777777" w:rsidR="001D01F1" w:rsidRPr="001D01F1" w:rsidRDefault="001D01F1"/>
    <w:sectPr w:rsidR="001D01F1" w:rsidRPr="001D01F1" w:rsidSect="00262680">
      <w:pgSz w:w="11906" w:h="16838" w:code="9"/>
      <w:pgMar w:top="1134" w:right="1134" w:bottom="1134" w:left="1134" w:header="851" w:footer="992" w:gutter="0"/>
      <w:cols w:space="425"/>
      <w:docGrid w:type="linesAndChars" w:linePitch="360"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doNotCompress"/>
  <w:noLineBreaksAfter w:lang="ja-JP" w:val="([{〈《「『【〔（［｛｢"/>
  <w:noLineBreaksBefore w:lang="ja-JP" w:val="!),.?]}、。〉》」』】〕！），．？］｝｡｣､ﾞﾟ"/>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F1"/>
    <w:rsid w:val="001D01F1"/>
    <w:rsid w:val="00216BE9"/>
    <w:rsid w:val="00262680"/>
    <w:rsid w:val="002F72FA"/>
    <w:rsid w:val="004132BC"/>
    <w:rsid w:val="00496631"/>
    <w:rsid w:val="00600A33"/>
    <w:rsid w:val="00754724"/>
    <w:rsid w:val="00831AB8"/>
    <w:rsid w:val="009E697F"/>
    <w:rsid w:val="00A4701F"/>
    <w:rsid w:val="00B9254C"/>
    <w:rsid w:val="00CB60B3"/>
    <w:rsid w:val="00D04CBB"/>
    <w:rsid w:val="00DD0689"/>
    <w:rsid w:val="00E01084"/>
    <w:rsid w:val="00E55CD8"/>
    <w:rsid w:val="00EE2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57029A"/>
  <w15:docId w15:val="{38304158-A799-4B1A-9D6F-BFF6D85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218</Words>
  <Characters>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一般事業主行動計画</vt:lpstr>
      <vt:lpstr>一般事業主行動計画</vt:lpstr>
    </vt:vector>
  </TitlesOfParts>
  <Company>マルチメディア部</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一般事業主行動計画</dc:title>
  <dc:creator>早稲田実業学校</dc:creator>
  <cp:lastModifiedBy>後藤　浩一</cp:lastModifiedBy>
  <cp:revision>3</cp:revision>
  <cp:lastPrinted>2026-03-25T05:32:00Z</cp:lastPrinted>
  <dcterms:created xsi:type="dcterms:W3CDTF">2026-03-25T05:48:00Z</dcterms:created>
  <dcterms:modified xsi:type="dcterms:W3CDTF">2026-03-25T06:15:00Z</dcterms:modified>
</cp:coreProperties>
</file>